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333333"/>
          <w:sz w:val="32"/>
        </w:rPr>
      </w:pPr>
      <w:r>
        <w:rPr>
          <w:rFonts w:hint="eastAsia"/>
          <w:color w:val="333333"/>
          <w:sz w:val="32"/>
        </w:rPr>
        <w:t>附件2</w:t>
      </w:r>
    </w:p>
    <w:p>
      <w:pPr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hint="eastAsia" w:ascii="方正小标宋简体" w:eastAsia="方正小标宋简体"/>
          <w:color w:val="333333"/>
          <w:sz w:val="44"/>
          <w:szCs w:val="44"/>
        </w:rPr>
        <w:t>佛山市社科专家库信息一览表</w:t>
      </w:r>
    </w:p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（信息更新至2017年4月）</w:t>
      </w:r>
      <w:bookmarkStart w:id="0" w:name="_GoBack"/>
      <w:bookmarkEnd w:id="0"/>
    </w:p>
    <w:tbl>
      <w:tblPr>
        <w:tblStyle w:val="5"/>
        <w:tblpPr w:leftFromText="180" w:rightFromText="180" w:vertAnchor="text" w:tblpXSpec="center" w:tblpY="1"/>
        <w:tblOverlap w:val="never"/>
        <w:tblW w:w="11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235"/>
        <w:gridCol w:w="992"/>
        <w:gridCol w:w="709"/>
        <w:gridCol w:w="1275"/>
        <w:gridCol w:w="2127"/>
        <w:gridCol w:w="99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ind w:left="2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宁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校委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党的领导和建设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柳士顺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发展研究所主任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人力资源管理与组织行为学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蒙荫莉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校委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区域经济学、城市经济学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栋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杨书群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经济学教研部副主任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区域经济、产业经济等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汤虹玲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经济学教研部主任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谭艳文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副校长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中共党史与党的建设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吴义茂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法学教研部主任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经济法学、行政法学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朱伟坚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教务一处主任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中共佛山市委党校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霖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哲学教研部副主任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徐丽霞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概论教研室主任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段维龙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创新强校办主任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管理学（企业文化与人本管理）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李文东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王丹玲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设计系副主任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黎少青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公共课教学部主任兼党支部书记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哲学、政治学、法学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韬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国商系主任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张倩男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国际贸易系主任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高技术产业、战略性新兴产业发展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晏宗新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经贸学院副院长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产业经济学、规制经济学、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周松兰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区域经济与产业、贸易及创新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李晓燕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公共管理学院系主任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社会保障、社会政策、社会治理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杜肇铭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艺术学（建筑与环境设计、可持续环境艺术设计理论与实践）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王先庆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流通经济所所长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朱孔武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法制与经济所副所长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宪法、行政法、政府法治、财税法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杨青生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区域可持续发展、城市化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袁亚忠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傅道忠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广财三水校区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刘晓斌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工商管理学院副院长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广东东软学院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陈万里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（产业、区域）经济学、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教育学及管理学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广东东软学院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兴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经济学、社会学、教育学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佛山广播电视大学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姚家育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文学（中国现当代文学，中国现代诗学）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佛山广播电视大学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裴万辉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佛山广播电视大学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刘建平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管理学、经济学与教育学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熊志翔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教育质量保障、学校战略规划、学校发展研究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张玉红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副校长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城市建设与管理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徐继超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戴激波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历史学、经济学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万伟成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佛山科学技术学院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学报主编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林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比较文学、英美文学、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翻译学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刘永峰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佛山岭南文化研究院院长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体育学：传统体育养生与传统武术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陈恩维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已调离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中国古代文学、岭南文学、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非物质文化遗产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蒋家傅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人文与教育学院院长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人文地理学（历史地理、社会文化地理）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姚朝文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岭南名人、武术文化、影视文艺、教育创新研究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崔向荣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中国古代文学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周日安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刘小勇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经济管理与法学院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法学（公司法、证券法、劳动社会保障法、行政法等）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刁生富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科技哲学、科技社会学、公共管理学、网络舆情学等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伍文义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社会学、哲学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唐雄山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罗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锋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经济管理与法学院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产业经济学、公共政策分析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陈晶瑛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飞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教育学（思想道德教育）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军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毛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应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企业管理（运营管理，制造业生产管理，服务业管理）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黄耀丽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公共管理、城乡规划与建设管理、第三产业发展研究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张喜平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城镇化与社会转型、基层治理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琳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编审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文学、新闻出版学、教育学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康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教育评价、教育规划、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院校研究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已调岗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彭</w:t>
            </w:r>
            <w:r>
              <w:rPr>
                <w:rFonts w:ascii="仿宋_GB2312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Cs w:val="21"/>
              </w:rPr>
              <w:t>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图书馆馆长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档案综合管理及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档案信息化管理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衡中青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历史学（地方文献；历史文献方向）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谢长青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区域经济、农村发展、产业经济、城镇化、第三产业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蒋书红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中文系书记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文学（古文字、古代汉语、古代文学、广府文化）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李婵娟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文学（中国古代文学，岭南文化与文学等）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徐育才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管理学（行政管理，公共管理，企业管理）、经济学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张开泽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法学、管理学、社会学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周琳玉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文学，教育学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杨俭波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城市更新和名城保护、城市旅游和文化产业发展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杜环欢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马克思主义学院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党委书记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哲学、教育学研究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吴新奇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广东地方史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佛山科学技术学院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钟陆文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大学科技园副主任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资产经营公司副总经理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方孝坤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书法、笔迹学、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文化产业管理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许外芳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系主任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古代文学、书法理论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王薇薇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高级编辑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文化批评与文化产业管理、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唐富满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历史学、新闻传播学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法学、经济管理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79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黄雪敏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现当代文学、</w:t>
            </w:r>
          </w:p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岭南文学与文化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张志伟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系主任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司法制度、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知识产权和体育法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陈卫强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语言学、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语言文化与方言研究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刘书芬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讲师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古文字学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杨干生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Calibri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宋体"/>
                <w:kern w:val="0"/>
                <w:szCs w:val="21"/>
              </w:rPr>
              <w:t>经济学、管理学（制度创新）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比较教育、高等教育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华南师范南海校区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李娅玲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副院长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外语教育政策、比较职业教育、教育管理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艳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思政部主任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思想政治教育、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87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黄佑军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社会服务与科研处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88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唐永洪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工商管理系副主任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管理学：物流系统工程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89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苏冰星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马克思主义理论、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交叉综合性学科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90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曾林扬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高级经济师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张彦静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图书馆副馆长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图书馆学、情报学、信息管理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张良桥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科技处副处长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经济学（博弈论及信息经济学、制度经济学）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姚美康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汤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恺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宣传</w:t>
            </w:r>
            <w:r>
              <w:rPr>
                <w:rFonts w:ascii="仿宋_GB2312" w:eastAsia="仿宋_GB2312"/>
                <w:szCs w:val="21"/>
              </w:rPr>
              <w:t>部</w:t>
            </w:r>
            <w:r>
              <w:rPr>
                <w:rFonts w:hint="eastAsia" w:ascii="仿宋_GB2312" w:eastAsia="仿宋_GB2312"/>
                <w:szCs w:val="21"/>
              </w:rPr>
              <w:t>部长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马克思主义理论与思想政治研究、中国当代政治制度、党建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彭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亮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宁顺青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外国文学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聂沉香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哲学、思想政治教育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98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霞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</w:t>
            </w:r>
            <w:r>
              <w:rPr>
                <w:rFonts w:ascii="仿宋_GB2312" w:eastAsia="仿宋_GB2312"/>
                <w:szCs w:val="21"/>
              </w:rPr>
              <w:t>主义学院院长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马克思主义理论与思想政治教育、历史学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99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董同彬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哲学、教育学、管理学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陈建华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人文社科学院院长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中国古典文学、中国古代文化、人文教育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廖荣盛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设计学院总支书记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艺术学、交叉综合学科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102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钧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经管学院院长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经济学、管理学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杨志学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经管学院副院长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区域经济、国际贸易、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社会管理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/>
                <w:kern w:val="0"/>
                <w:szCs w:val="21"/>
              </w:rPr>
              <w:t>104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周彝馨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教研室主任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博士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岭南建筑、岭南村落、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石湾窑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105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顺德职业技术学院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刘晓顺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人文社科学院总支书记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106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市心理辅导协会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颜农秋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副教授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心理健康教育与咨询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佛山市图书馆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屈义华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图书馆管理、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图书馆业务管理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108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佛山市图书馆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沫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地方文献、公共文化服务、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图书管理、阅读推广等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109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佛山日报社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宋卫东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高级编辑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社长、总编辑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110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佛山日报社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李四清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高级编辑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副总编辑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111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珠江时报社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李国臣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高级记者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总编辑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112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佛山市禅城区法院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陈恩泽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高级法官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院长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司法理论与实务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113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顺德区清晖园博物馆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李健明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以南番顺为核心的珠三角历史文化早期中外文化交流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114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佛山市工艺美术行业协会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黄强华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高级工艺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美术师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高级技师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会长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中专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传统陶艺融入当代艺术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创作研究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115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佛山市新石湾美术陶瓷厂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霍家荣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高级工艺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美术师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创作室主任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大专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116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高明区文联专职副主席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赵洪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文学创作二级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文学创作、文史著述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117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佛山市博物馆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曹学群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历史学（文物博物馆）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</w:trPr>
        <w:tc>
          <w:tcPr>
            <w:tcW w:w="74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118</w:t>
            </w:r>
          </w:p>
        </w:tc>
        <w:tc>
          <w:tcPr>
            <w:tcW w:w="2235" w:type="dxa"/>
            <w:vAlign w:val="center"/>
          </w:tcPr>
          <w:p>
            <w:pPr>
              <w:spacing w:line="320" w:lineRule="exact"/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佛山市博物馆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关宏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副研究馆员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副馆长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历史学、文学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0E2A"/>
    <w:rsid w:val="00000440"/>
    <w:rsid w:val="0000678A"/>
    <w:rsid w:val="0003036D"/>
    <w:rsid w:val="00047055"/>
    <w:rsid w:val="00065A8B"/>
    <w:rsid w:val="00076D9F"/>
    <w:rsid w:val="000802C2"/>
    <w:rsid w:val="000933DE"/>
    <w:rsid w:val="00096F78"/>
    <w:rsid w:val="000B653A"/>
    <w:rsid w:val="000D11E4"/>
    <w:rsid w:val="000E2DB6"/>
    <w:rsid w:val="001050EB"/>
    <w:rsid w:val="001072B3"/>
    <w:rsid w:val="001076D2"/>
    <w:rsid w:val="00113761"/>
    <w:rsid w:val="001140BD"/>
    <w:rsid w:val="001148FA"/>
    <w:rsid w:val="001B3E0A"/>
    <w:rsid w:val="001F135F"/>
    <w:rsid w:val="001F4FC8"/>
    <w:rsid w:val="00210D11"/>
    <w:rsid w:val="0024436C"/>
    <w:rsid w:val="002635AB"/>
    <w:rsid w:val="00267BD0"/>
    <w:rsid w:val="002950A3"/>
    <w:rsid w:val="00296957"/>
    <w:rsid w:val="002B1980"/>
    <w:rsid w:val="002B3CF5"/>
    <w:rsid w:val="002B4B23"/>
    <w:rsid w:val="002D4917"/>
    <w:rsid w:val="00315168"/>
    <w:rsid w:val="003278D0"/>
    <w:rsid w:val="00373BBB"/>
    <w:rsid w:val="0038484F"/>
    <w:rsid w:val="003B05DC"/>
    <w:rsid w:val="003C18C0"/>
    <w:rsid w:val="003C518C"/>
    <w:rsid w:val="003D3F45"/>
    <w:rsid w:val="003E25EC"/>
    <w:rsid w:val="003E392F"/>
    <w:rsid w:val="003E5300"/>
    <w:rsid w:val="00406518"/>
    <w:rsid w:val="00416FCB"/>
    <w:rsid w:val="00420ADB"/>
    <w:rsid w:val="004271E9"/>
    <w:rsid w:val="004312DA"/>
    <w:rsid w:val="00467EF2"/>
    <w:rsid w:val="00480D6F"/>
    <w:rsid w:val="00482C54"/>
    <w:rsid w:val="004A4300"/>
    <w:rsid w:val="004B1DB0"/>
    <w:rsid w:val="004C7018"/>
    <w:rsid w:val="004E502D"/>
    <w:rsid w:val="00505B41"/>
    <w:rsid w:val="00507A4A"/>
    <w:rsid w:val="0054310F"/>
    <w:rsid w:val="00547ED7"/>
    <w:rsid w:val="00563E0C"/>
    <w:rsid w:val="0057215C"/>
    <w:rsid w:val="00573829"/>
    <w:rsid w:val="0058033A"/>
    <w:rsid w:val="00580BFD"/>
    <w:rsid w:val="00592B1F"/>
    <w:rsid w:val="005C0527"/>
    <w:rsid w:val="005D541C"/>
    <w:rsid w:val="005E76A0"/>
    <w:rsid w:val="005F6C1A"/>
    <w:rsid w:val="00623AC4"/>
    <w:rsid w:val="00624B51"/>
    <w:rsid w:val="00626E8C"/>
    <w:rsid w:val="00642BFE"/>
    <w:rsid w:val="00652FF0"/>
    <w:rsid w:val="00677531"/>
    <w:rsid w:val="00680416"/>
    <w:rsid w:val="006A0D94"/>
    <w:rsid w:val="006A3421"/>
    <w:rsid w:val="006B46DB"/>
    <w:rsid w:val="006B4ED3"/>
    <w:rsid w:val="006B523E"/>
    <w:rsid w:val="006B7658"/>
    <w:rsid w:val="006C6EE5"/>
    <w:rsid w:val="006D6DA2"/>
    <w:rsid w:val="006E1F28"/>
    <w:rsid w:val="006E312F"/>
    <w:rsid w:val="006F2130"/>
    <w:rsid w:val="006F5671"/>
    <w:rsid w:val="00703064"/>
    <w:rsid w:val="0070664E"/>
    <w:rsid w:val="00706E45"/>
    <w:rsid w:val="007108E2"/>
    <w:rsid w:val="007145D2"/>
    <w:rsid w:val="0074782A"/>
    <w:rsid w:val="0075516D"/>
    <w:rsid w:val="007944F0"/>
    <w:rsid w:val="007A2030"/>
    <w:rsid w:val="007D26BB"/>
    <w:rsid w:val="007E5259"/>
    <w:rsid w:val="00840F4C"/>
    <w:rsid w:val="00842E76"/>
    <w:rsid w:val="00852807"/>
    <w:rsid w:val="008615C0"/>
    <w:rsid w:val="0086609D"/>
    <w:rsid w:val="008823FD"/>
    <w:rsid w:val="008825D3"/>
    <w:rsid w:val="00897287"/>
    <w:rsid w:val="008C1A85"/>
    <w:rsid w:val="008C686B"/>
    <w:rsid w:val="00932C4E"/>
    <w:rsid w:val="00940FF9"/>
    <w:rsid w:val="009535F5"/>
    <w:rsid w:val="00974E01"/>
    <w:rsid w:val="00982F85"/>
    <w:rsid w:val="009D5A3D"/>
    <w:rsid w:val="009D722F"/>
    <w:rsid w:val="009E2ADA"/>
    <w:rsid w:val="009E5C3D"/>
    <w:rsid w:val="009F7565"/>
    <w:rsid w:val="00A24948"/>
    <w:rsid w:val="00A33BF7"/>
    <w:rsid w:val="00A5381A"/>
    <w:rsid w:val="00A6036D"/>
    <w:rsid w:val="00A66AC7"/>
    <w:rsid w:val="00A70062"/>
    <w:rsid w:val="00AB3510"/>
    <w:rsid w:val="00AD42C0"/>
    <w:rsid w:val="00AF4BF4"/>
    <w:rsid w:val="00B0225D"/>
    <w:rsid w:val="00B0450C"/>
    <w:rsid w:val="00B17316"/>
    <w:rsid w:val="00B27764"/>
    <w:rsid w:val="00B370AB"/>
    <w:rsid w:val="00B508C6"/>
    <w:rsid w:val="00B62905"/>
    <w:rsid w:val="00B74A95"/>
    <w:rsid w:val="00B80C90"/>
    <w:rsid w:val="00BC7350"/>
    <w:rsid w:val="00BD2567"/>
    <w:rsid w:val="00BD3614"/>
    <w:rsid w:val="00C01D67"/>
    <w:rsid w:val="00C16C86"/>
    <w:rsid w:val="00C20860"/>
    <w:rsid w:val="00C328F6"/>
    <w:rsid w:val="00C74C7F"/>
    <w:rsid w:val="00C8133C"/>
    <w:rsid w:val="00C850FB"/>
    <w:rsid w:val="00C86DA3"/>
    <w:rsid w:val="00C92FD7"/>
    <w:rsid w:val="00CA7DB1"/>
    <w:rsid w:val="00CD608B"/>
    <w:rsid w:val="00CE3568"/>
    <w:rsid w:val="00D01352"/>
    <w:rsid w:val="00D50224"/>
    <w:rsid w:val="00D72DD6"/>
    <w:rsid w:val="00D90E4B"/>
    <w:rsid w:val="00DC500C"/>
    <w:rsid w:val="00DD736A"/>
    <w:rsid w:val="00DF0E2A"/>
    <w:rsid w:val="00E05265"/>
    <w:rsid w:val="00E2642F"/>
    <w:rsid w:val="00E42CFE"/>
    <w:rsid w:val="00E56E03"/>
    <w:rsid w:val="00E752C8"/>
    <w:rsid w:val="00E9113C"/>
    <w:rsid w:val="00E93B40"/>
    <w:rsid w:val="00E94F95"/>
    <w:rsid w:val="00EB2EB5"/>
    <w:rsid w:val="00EF36CF"/>
    <w:rsid w:val="00F066FA"/>
    <w:rsid w:val="00F20B5B"/>
    <w:rsid w:val="00F33183"/>
    <w:rsid w:val="00F34217"/>
    <w:rsid w:val="00F410EF"/>
    <w:rsid w:val="00F52D32"/>
    <w:rsid w:val="00F814FE"/>
    <w:rsid w:val="00FA10E1"/>
    <w:rsid w:val="00FA5657"/>
    <w:rsid w:val="00FB4C58"/>
    <w:rsid w:val="00FC4509"/>
    <w:rsid w:val="00FD6225"/>
    <w:rsid w:val="00FE7FC5"/>
    <w:rsid w:val="44F11C63"/>
    <w:rsid w:val="4D1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894</Words>
  <Characters>5097</Characters>
  <Lines>42</Lines>
  <Paragraphs>11</Paragraphs>
  <TotalTime>20</TotalTime>
  <ScaleCrop>false</ScaleCrop>
  <LinksUpToDate>false</LinksUpToDate>
  <CharactersWithSpaces>5980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2017-04-05T07:25:00Z</dcterms:created>
  <dc:creator>admin</dc:creator>
  <cp:lastModifiedBy>廖雅意</cp:lastModifiedBy>
  <cp:lastPrinted>2019-05-10T02:34:52Z</cp:lastPrinted>
  <dcterms:modified xsi:type="dcterms:W3CDTF">2019-05-10T02:45:49Z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